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E6" w:rsidRPr="00A9181B" w:rsidRDefault="006124E6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وزارت علوم، تحقيقات و فنّاوري ـ </w:t>
      </w:r>
      <w:r w:rsidR="00B82AE4" w:rsidRPr="00A9181B">
        <w:rPr>
          <w:rFonts w:cs="B Nazanin" w:hint="cs"/>
          <w:b/>
          <w:bCs/>
          <w:sz w:val="22"/>
          <w:szCs w:val="22"/>
          <w:rtl/>
          <w:lang w:bidi="fa-IR"/>
        </w:rPr>
        <w:t>معاونت پژوهش</w:t>
      </w:r>
      <w:r w:rsidR="008E421C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و فناوری</w:t>
      </w:r>
    </w:p>
    <w:p w:rsidR="0043436E" w:rsidRPr="00A9181B" w:rsidRDefault="0043436E" w:rsidP="00A9510A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>هفدهمين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3436E" w:rsidRPr="00A9181B" w:rsidRDefault="0043436E" w:rsidP="00A9181B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پژوهشگران برگزيده توسط دانشگاهها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،حوزه علميه، وزارتخانه ها و سازمانهاي اجرايي</w:t>
      </w:r>
    </w:p>
    <w:p w:rsidR="0001097E" w:rsidRPr="00A9181B" w:rsidRDefault="00A9510A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1395</w:t>
      </w:r>
    </w:p>
    <w:p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  <w:r w:rsidR="00BD2568" w:rsidRPr="00A9181B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  <w:r w:rsidR="00BD2568" w:rsidRPr="00A9181B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="00730B47" w:rsidRPr="00A9181B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/>
          <w:sz w:val="12"/>
          <w:szCs w:val="12"/>
        </w:rPr>
        <w:sym w:font="Wingdings" w:char="F06C"/>
      </w:r>
      <w:r w:rsidR="00730B47" w:rsidRPr="00A9181B">
        <w:rPr>
          <w:rFonts w:cs="B Nazanin"/>
          <w:sz w:val="12"/>
          <w:szCs w:val="12"/>
        </w:rPr>
        <w:t xml:space="preserve">              </w:t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="00730B47" w:rsidRPr="00A9181B">
        <w:rPr>
          <w:rFonts w:cs="B Nazanin"/>
          <w:b/>
          <w:bCs/>
          <w:sz w:val="22"/>
          <w:szCs w:val="22"/>
        </w:rPr>
        <w:t xml:space="preserve"> </w:t>
      </w:r>
      <w:r w:rsidR="00730B47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="00B7793A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C61FF4" w:rsidRPr="00A9181B" w:rsidTr="00417036">
        <w:trPr>
          <w:cantSplit/>
          <w:trHeight w:hRule="exact" w:val="1158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63B76" w:rsidRPr="00A9181B" w:rsidTr="00417036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E33AA" w:rsidRPr="00A9181B" w:rsidTr="00A9181B">
        <w:trPr>
          <w:trHeight w:hRule="exact" w:val="417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5C18" w:rsidRPr="00A9181B" w:rsidRDefault="00417036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363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462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44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03430" w:rsidRPr="00A9181B" w:rsidTr="00FA69A2">
        <w:trPr>
          <w:trHeight w:hRule="exact" w:val="1304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A9181B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07"/>
        <w:gridCol w:w="2892"/>
        <w:gridCol w:w="289"/>
        <w:gridCol w:w="390"/>
        <w:gridCol w:w="442"/>
        <w:gridCol w:w="321"/>
        <w:gridCol w:w="1865"/>
        <w:gridCol w:w="1352"/>
        <w:gridCol w:w="1182"/>
        <w:gridCol w:w="1531"/>
      </w:tblGrid>
      <w:tr w:rsidR="009B12D5" w:rsidRPr="00A9181B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A9181B" w:rsidRDefault="000261FA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3-4)</w:t>
      </w:r>
      <w:r w:rsidR="006C2968" w:rsidRPr="00A9181B">
        <w:rPr>
          <w:rFonts w:cs="B Nazanin" w:hint="cs"/>
          <w:b/>
          <w:bCs/>
          <w:rtl/>
          <w:lang w:bidi="fa-IR"/>
        </w:rPr>
        <w:t>طرحهاي پژوهشي</w:t>
      </w:r>
      <w:r w:rsidR="00417036" w:rsidRPr="00A9181B">
        <w:rPr>
          <w:rFonts w:cs="B Nazanin" w:hint="cs"/>
          <w:b/>
          <w:bCs/>
          <w:rtl/>
          <w:lang w:bidi="fa-IR"/>
        </w:rPr>
        <w:t>/پايان نامه/رساله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 پايان يافته که به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فناوری </w:t>
      </w:r>
      <w:r w:rsidR="00D502F8" w:rsidRPr="00A9181B">
        <w:rPr>
          <w:rFonts w:cs="B Nazanin" w:hint="cs"/>
          <w:b/>
          <w:bCs/>
          <w:rtl/>
          <w:lang w:bidi="fa-IR"/>
        </w:rPr>
        <w:t>رسید</w:t>
      </w:r>
      <w:r w:rsidR="006C2968" w:rsidRPr="00A9181B">
        <w:rPr>
          <w:rFonts w:cs="B Nazanin" w:hint="cs"/>
          <w:b/>
          <w:bCs/>
          <w:rtl/>
          <w:lang w:bidi="fa-IR"/>
        </w:rPr>
        <w:t>ه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  <w:r w:rsidRPr="00A9181B">
        <w:rPr>
          <w:rFonts w:cs="B Nazanin" w:hint="cs"/>
          <w:b/>
          <w:bCs/>
          <w:rtl/>
          <w:lang w:bidi="fa-IR"/>
        </w:rPr>
        <w:tab/>
      </w:r>
      <w:r w:rsidR="006C2968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9B12D5" w:rsidRPr="00A9181B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C74DC" w:rsidRPr="00A9181B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Pr="00A9181B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b/>
          <w:bCs/>
          <w:rtl/>
          <w:lang w:bidi="fa-IR"/>
        </w:rPr>
        <w:t xml:space="preserve"> 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787"/>
        <w:gridCol w:w="791"/>
        <w:gridCol w:w="497"/>
        <w:gridCol w:w="478"/>
        <w:gridCol w:w="1870"/>
        <w:gridCol w:w="1330"/>
        <w:gridCol w:w="1066"/>
        <w:gridCol w:w="1505"/>
      </w:tblGrid>
      <w:tr w:rsidR="00F07F7A" w:rsidRPr="00A9181B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55"/>
        <w:gridCol w:w="2176"/>
        <w:gridCol w:w="1972"/>
        <w:gridCol w:w="2320"/>
      </w:tblGrid>
      <w:tr w:rsidR="00417036" w:rsidRPr="00A9181B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A9181B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7458" w:rsidRPr="00A9181B" w:rsidRDefault="001B7458" w:rsidP="00A9181B">
      <w:pPr>
        <w:rPr>
          <w:rFonts w:cs="B Nazanin"/>
          <w:b/>
          <w:bCs/>
          <w:rtl/>
        </w:rPr>
      </w:pPr>
    </w:p>
    <w:p w:rsidR="00123D8B" w:rsidRPr="00A9181B" w:rsidRDefault="004D191A" w:rsidP="00A9181B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0B1C0D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931"/>
        <w:gridCol w:w="5230"/>
        <w:gridCol w:w="3828"/>
        <w:gridCol w:w="785"/>
        <w:gridCol w:w="86"/>
      </w:tblGrid>
      <w:tr w:rsidR="00791A7F" w:rsidRPr="00A9181B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A9181B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:rsidTr="00EB5DB7">
        <w:trPr>
          <w:trHeight w:val="1552"/>
        </w:trPr>
        <w:tc>
          <w:tcPr>
            <w:tcW w:w="710" w:type="dxa"/>
          </w:tcPr>
          <w:p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:rsidTr="00EB5DB7">
        <w:trPr>
          <w:trHeight w:val="1969"/>
        </w:trPr>
        <w:tc>
          <w:tcPr>
            <w:tcW w:w="710" w:type="dxa"/>
          </w:tcPr>
          <w:p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969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EB5DB7">
        <w:trPr>
          <w:trHeight w:val="1510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Pr="00A9181B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510A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 </w:t>
      </w:r>
      <w:r w:rsidR="00A9510A">
        <w:rPr>
          <w:rFonts w:cs="B Nazanin" w:hint="cs"/>
          <w:sz w:val="22"/>
          <w:szCs w:val="22"/>
          <w:rtl/>
        </w:rPr>
        <w:t>هفدهمين جشنوراه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تهران</w:t>
      </w:r>
      <w:r w:rsidRPr="00A9181B">
        <w:rPr>
          <w:rFonts w:cs="B Nazanin"/>
          <w:sz w:val="22"/>
          <w:szCs w:val="22"/>
          <w:rtl/>
        </w:rPr>
        <w:t xml:space="preserve"> ـشهرک قدس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صنعت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خورد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ن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>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هرمزان 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نبش خ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ابان</w:t>
      </w:r>
      <w:r w:rsidRPr="00A9181B">
        <w:rPr>
          <w:rFonts w:cs="B Nazanin"/>
          <w:sz w:val="22"/>
          <w:szCs w:val="22"/>
          <w:rtl/>
        </w:rPr>
        <w:t xml:space="preserve"> پ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روزان</w:t>
      </w:r>
      <w:r w:rsidRPr="00A9181B">
        <w:rPr>
          <w:rFonts w:cs="B Nazanin"/>
          <w:sz w:val="22"/>
          <w:szCs w:val="22"/>
          <w:rtl/>
        </w:rPr>
        <w:t xml:space="preserve"> جنوب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Times New Roman" w:hint="cs"/>
          <w:sz w:val="22"/>
          <w:szCs w:val="22"/>
          <w:rtl/>
        </w:rPr>
        <w:t>–</w:t>
      </w:r>
      <w:r w:rsidRPr="00A9181B">
        <w:rPr>
          <w:rFonts w:cs="B Nazanin"/>
          <w:sz w:val="22"/>
          <w:szCs w:val="22"/>
          <w:rtl/>
        </w:rPr>
        <w:t xml:space="preserve"> وزارت علوم، تحق</w:t>
      </w:r>
      <w:r w:rsidRPr="00A9181B">
        <w:rPr>
          <w:rFonts w:cs="B Nazanin" w:hint="cs"/>
          <w:sz w:val="22"/>
          <w:szCs w:val="22"/>
          <w:rtl/>
        </w:rPr>
        <w:t>ی</w:t>
      </w:r>
      <w:r w:rsidRPr="00A9181B">
        <w:rPr>
          <w:rFonts w:cs="B Nazanin" w:hint="eastAsia"/>
          <w:sz w:val="22"/>
          <w:szCs w:val="22"/>
          <w:rtl/>
        </w:rPr>
        <w:t>قات</w:t>
      </w:r>
      <w:r w:rsidRPr="00A9181B">
        <w:rPr>
          <w:rFonts w:cs="B Nazanin"/>
          <w:sz w:val="22"/>
          <w:szCs w:val="22"/>
          <w:rtl/>
        </w:rPr>
        <w:t xml:space="preserve"> و فناور</w:t>
      </w:r>
      <w:r w:rsidRPr="00A9181B">
        <w:rPr>
          <w:rFonts w:cs="B Nazanin" w:hint="cs"/>
          <w:sz w:val="22"/>
          <w:szCs w:val="22"/>
          <w:rtl/>
        </w:rPr>
        <w:t>ی</w:t>
      </w:r>
      <w:r w:rsidR="00943B7C" w:rsidRPr="00A9181B">
        <w:rPr>
          <w:rFonts w:cs="Times New Roman" w:hint="cs"/>
          <w:sz w:val="22"/>
          <w:szCs w:val="22"/>
          <w:rtl/>
        </w:rPr>
        <w:t>–</w:t>
      </w:r>
      <w:r w:rsidR="00943B7C" w:rsidRPr="00A9181B">
        <w:rPr>
          <w:rFonts w:cs="B Nazanin" w:hint="cs"/>
          <w:sz w:val="22"/>
          <w:szCs w:val="22"/>
          <w:rtl/>
        </w:rPr>
        <w:t>طبقه یازدهم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تلفن</w:t>
      </w:r>
      <w:r w:rsidRPr="00A9181B">
        <w:rPr>
          <w:rFonts w:cs="B Nazanin"/>
          <w:sz w:val="22"/>
          <w:szCs w:val="22"/>
          <w:rtl/>
        </w:rPr>
        <w:t xml:space="preserve"> : </w:t>
      </w:r>
      <w:r w:rsidR="00EB5DB7" w:rsidRPr="00A9181B">
        <w:rPr>
          <w:rFonts w:cs="B Nazanin" w:hint="cs"/>
          <w:sz w:val="22"/>
          <w:szCs w:val="22"/>
          <w:rtl/>
        </w:rPr>
        <w:t>82233532</w:t>
      </w:r>
    </w:p>
    <w:p w:rsidR="00900C21" w:rsidRPr="00A9181B" w:rsidRDefault="006E03DE" w:rsidP="00A9181B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نمابر :</w:t>
      </w:r>
      <w:r w:rsidR="00900C21" w:rsidRPr="00A9181B">
        <w:rPr>
          <w:rFonts w:cs="B Nazanin"/>
          <w:sz w:val="22"/>
          <w:szCs w:val="22"/>
          <w:rtl/>
        </w:rPr>
        <w:t>88575678</w:t>
      </w:r>
    </w:p>
    <w:p w:rsidR="00900C21" w:rsidRPr="00591C11" w:rsidRDefault="00900C21" w:rsidP="00591C11">
      <w:pPr>
        <w:tabs>
          <w:tab w:val="left" w:pos="962"/>
        </w:tabs>
        <w:ind w:left="3600"/>
        <w:jc w:val="center"/>
        <w:rPr>
          <w:rFonts w:cs="Times New Roman"/>
          <w:sz w:val="22"/>
          <w:szCs w:val="22"/>
          <w:rtl/>
        </w:rPr>
      </w:pPr>
      <w:r w:rsidRPr="00A9181B">
        <w:rPr>
          <w:rFonts w:cs="B Nazanin" w:hint="eastAsia"/>
          <w:sz w:val="22"/>
          <w:szCs w:val="22"/>
          <w:rtl/>
        </w:rPr>
        <w:t>دبيرخانه</w:t>
      </w:r>
      <w:r w:rsidR="00941745" w:rsidRPr="00A9181B">
        <w:rPr>
          <w:rFonts w:cs="B Nazanin" w:hint="cs"/>
          <w:sz w:val="22"/>
          <w:szCs w:val="22"/>
          <w:rtl/>
        </w:rPr>
        <w:t xml:space="preserve"> </w:t>
      </w:r>
      <w:r w:rsidR="00F6527D">
        <w:rPr>
          <w:rFonts w:cs="Times New Roman" w:hint="cs"/>
          <w:sz w:val="22"/>
          <w:szCs w:val="22"/>
          <w:rtl/>
          <w:lang w:bidi="fa-IR"/>
        </w:rPr>
        <w:t>"</w:t>
      </w:r>
      <w:r w:rsidR="00A9510A">
        <w:rPr>
          <w:rFonts w:cs="B Nazanin" w:hint="cs"/>
          <w:sz w:val="22"/>
          <w:szCs w:val="22"/>
          <w:rtl/>
        </w:rPr>
        <w:t>هفدهمين جشنوراه تجليل از پژوهشگران و فناوران برگزيده</w:t>
      </w:r>
      <w:r w:rsidR="00A9510A" w:rsidRPr="00A9181B">
        <w:rPr>
          <w:rFonts w:cs="B Nazanin" w:hint="eastAsia"/>
          <w:sz w:val="22"/>
          <w:szCs w:val="22"/>
          <w:rtl/>
        </w:rPr>
        <w:t xml:space="preserve"> </w:t>
      </w:r>
      <w:r w:rsidR="00591C11">
        <w:rPr>
          <w:rFonts w:cs="Times New Roman" w:hint="cs"/>
          <w:sz w:val="22"/>
          <w:szCs w:val="22"/>
          <w:rtl/>
        </w:rPr>
        <w:t>"</w:t>
      </w: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1F" w:rsidRDefault="0056381F">
      <w:r>
        <w:separator/>
      </w:r>
    </w:p>
  </w:endnote>
  <w:endnote w:type="continuationSeparator" w:id="0">
    <w:p w:rsidR="0056381F" w:rsidRDefault="0056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47677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1F" w:rsidRDefault="0056381F">
      <w:r>
        <w:separator/>
      </w:r>
    </w:p>
  </w:footnote>
  <w:footnote w:type="continuationSeparator" w:id="0">
    <w:p w:rsidR="0056381F" w:rsidRDefault="0056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E77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47677"/>
    <w:rsid w:val="00551863"/>
    <w:rsid w:val="0055397C"/>
    <w:rsid w:val="00555ADA"/>
    <w:rsid w:val="00555C61"/>
    <w:rsid w:val="0056381F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7C59"/>
    <w:rsid w:val="00D246FA"/>
    <w:rsid w:val="00D26361"/>
    <w:rsid w:val="00D502F8"/>
    <w:rsid w:val="00D53744"/>
    <w:rsid w:val="00D63B76"/>
    <w:rsid w:val="00D64649"/>
    <w:rsid w:val="00D649E4"/>
    <w:rsid w:val="00D65155"/>
    <w:rsid w:val="00D80C17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535800-9F36-4509-A016-25324D23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E2E99B-DE4F-4983-90FC-14BC074A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5135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seyed saheb mosavi</cp:lastModifiedBy>
  <cp:revision>2</cp:revision>
  <cp:lastPrinted>2016-08-28T04:08:00Z</cp:lastPrinted>
  <dcterms:created xsi:type="dcterms:W3CDTF">2016-08-28T04:08:00Z</dcterms:created>
  <dcterms:modified xsi:type="dcterms:W3CDTF">2016-08-28T04:08:00Z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